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A6B09" w14:textId="77777777" w:rsidR="00107194" w:rsidRDefault="001B465D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6750FEC" wp14:editId="53F08376">
                <wp:simplePos x="0" y="0"/>
                <wp:positionH relativeFrom="page">
                  <wp:posOffset>344170</wp:posOffset>
                </wp:positionH>
                <wp:positionV relativeFrom="page">
                  <wp:posOffset>1060450</wp:posOffset>
                </wp:positionV>
                <wp:extent cx="7080885" cy="8244840"/>
                <wp:effectExtent l="0" t="0" r="571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0885" cy="8244840"/>
                          <a:chOff x="542" y="1670"/>
                          <a:chExt cx="11151" cy="12984"/>
                        </a:xfrm>
                      </wpg:grpSpPr>
                      <wps:wsp>
                        <wps:cNvPr id="3" name="Line 8"/>
                        <wps:cNvCnPr>
                          <a:cxnSpLocks/>
                        </wps:cNvCnPr>
                        <wps:spPr bwMode="auto">
                          <a:xfrm>
                            <a:off x="542" y="1675"/>
                            <a:ext cx="111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B60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/>
                        </wps:cNvCnPr>
                        <wps:spPr bwMode="auto">
                          <a:xfrm>
                            <a:off x="542" y="14647"/>
                            <a:ext cx="1115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B60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/>
                        </wps:cNvCnPr>
                        <wps:spPr bwMode="auto">
                          <a:xfrm>
                            <a:off x="550" y="146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B60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/>
                        </wps:cNvCnPr>
                        <wps:spPr bwMode="auto">
                          <a:xfrm>
                            <a:off x="542" y="2806"/>
                            <a:ext cx="1115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B60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/>
                        </wps:cNvCnPr>
                        <wps:spPr bwMode="auto">
                          <a:xfrm>
                            <a:off x="11686" y="146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B60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3"/>
                        <wps:cNvSpPr>
                          <a:spLocks/>
                        </wps:cNvSpPr>
                        <wps:spPr bwMode="auto">
                          <a:xfrm>
                            <a:off x="556" y="1680"/>
                            <a:ext cx="11117" cy="1085"/>
                          </a:xfrm>
                          <a:prstGeom prst="rect">
                            <a:avLst/>
                          </a:prstGeom>
                          <a:solidFill>
                            <a:srgbClr val="0A5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16390" id="Group 2" o:spid="_x0000_s1026" style="position:absolute;margin-left:27.1pt;margin-top:83.5pt;width:557.55pt;height:649.2pt;z-index:-251658240;mso-position-horizontal-relative:page;mso-position-vertical-relative:page" coordorigin="542,1670" coordsize="11151,129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">
                <v:line id="Line 8" o:spid="_x0000_s1027" style="position:absolute;visibility:visible;mso-wrap-style:square" from="542,1675" to="11693,16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" strokecolor="#2b607c" strokeweight=".48pt">
                  <o:lock v:ext="edit" shapetype="f"/>
                </v:line>
                <v:line id="Line 7" o:spid="_x0000_s1028" style="position:absolute;visibility:visible;mso-wrap-style:square" from="542,14647" to="11693,146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" strokecolor="#2b607c" strokeweight=".72pt">
                  <o:lock v:ext="edit" shapetype="f"/>
                </v:line>
                <v:line id="Line 6" o:spid="_x0000_s1029" style="position:absolute;visibility:visible;mso-wrap-style:square" from="550,14654" to="550,146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" strokecolor="#2b607c" strokeweight=".72pt">
                  <o:lock v:ext="edit" shapetype="f"/>
                </v:line>
                <v:line id="Line 5" o:spid="_x0000_s1030" style="position:absolute;visibility:visible;mso-wrap-style:square" from="542,2806" to="11693,28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" strokecolor="#2b607c" strokeweight=".72pt">
                  <o:lock v:ext="edit" shapetype="f"/>
                </v:line>
                <v:line id="Line 4" o:spid="_x0000_s1031" style="position:absolute;visibility:visible;mso-wrap-style:square" from="11686,14654" to="11686,146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" strokecolor="#2b607c" strokeweight=".72pt">
                  <o:lock v:ext="edit" shapetype="f"/>
                </v:line>
                <v:rect id="Rectangle 3" o:spid="_x0000_s1032" style="position:absolute;left:556;top:1680;width:11117;height:10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" fillcolor="#0a5256" stroked="f">
                  <v:path arrowok="t"/>
                </v:rect>
                <w10:wrap anchorx="page" anchory="page"/>
              </v:group>
            </w:pict>
          </mc:Fallback>
        </mc:AlternateContent>
      </w:r>
    </w:p>
    <w:p w14:paraId="4F58F543" w14:textId="77777777" w:rsidR="00107194" w:rsidRDefault="00107194">
      <w:pPr>
        <w:pStyle w:val="BodyText"/>
        <w:rPr>
          <w:rFonts w:ascii="Times New Roman"/>
          <w:sz w:val="20"/>
        </w:rPr>
      </w:pPr>
    </w:p>
    <w:p w14:paraId="22C5DFA3" w14:textId="77777777" w:rsidR="00107194" w:rsidRDefault="00107194">
      <w:pPr>
        <w:pStyle w:val="BodyText"/>
        <w:rPr>
          <w:rFonts w:ascii="Times New Roman"/>
          <w:sz w:val="20"/>
        </w:rPr>
      </w:pPr>
    </w:p>
    <w:p w14:paraId="1C2130F5" w14:textId="77777777" w:rsidR="00107194" w:rsidRDefault="00107194">
      <w:pPr>
        <w:pStyle w:val="BodyText"/>
        <w:rPr>
          <w:rFonts w:ascii="Times New Roman"/>
          <w:sz w:val="20"/>
        </w:rPr>
      </w:pPr>
    </w:p>
    <w:p w14:paraId="405FD815" w14:textId="77777777" w:rsidR="00107194" w:rsidRDefault="00107194">
      <w:pPr>
        <w:pStyle w:val="BodyText"/>
        <w:rPr>
          <w:rFonts w:ascii="Times New Roman"/>
          <w:sz w:val="20"/>
        </w:rPr>
      </w:pPr>
    </w:p>
    <w:p w14:paraId="37F1767F" w14:textId="77777777" w:rsidR="00107194" w:rsidRDefault="00107194">
      <w:pPr>
        <w:pStyle w:val="BodyText"/>
        <w:rPr>
          <w:rFonts w:ascii="Times New Roman"/>
          <w:sz w:val="20"/>
        </w:rPr>
      </w:pPr>
    </w:p>
    <w:p w14:paraId="455BA9F2" w14:textId="77777777" w:rsidR="00107194" w:rsidRDefault="00107194">
      <w:pPr>
        <w:pStyle w:val="BodyText"/>
        <w:spacing w:before="1"/>
        <w:rPr>
          <w:rFonts w:ascii="Times New Roman"/>
          <w:sz w:val="22"/>
        </w:rPr>
      </w:pPr>
    </w:p>
    <w:p w14:paraId="68939183" w14:textId="77777777" w:rsidR="00107194" w:rsidRDefault="001B465D">
      <w:pPr>
        <w:spacing w:before="86"/>
        <w:ind w:left="2478" w:right="2905"/>
        <w:jc w:val="center"/>
        <w:rPr>
          <w:sz w:val="44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4CF01E95" wp14:editId="32D2165E">
            <wp:simplePos x="0" y="0"/>
            <wp:positionH relativeFrom="page">
              <wp:posOffset>469391</wp:posOffset>
            </wp:positionH>
            <wp:positionV relativeFrom="paragraph">
              <wp:posOffset>-1042724</wp:posOffset>
            </wp:positionV>
            <wp:extent cx="7303008" cy="8656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3008" cy="865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z w:val="44"/>
        </w:rPr>
        <w:t>OSU Research Impact Planning</w:t>
      </w:r>
    </w:p>
    <w:p w14:paraId="00423E50" w14:textId="77777777" w:rsidR="00107194" w:rsidRDefault="00107194">
      <w:pPr>
        <w:pStyle w:val="BodyText"/>
        <w:spacing w:before="5"/>
        <w:rPr>
          <w:sz w:val="45"/>
        </w:rPr>
      </w:pPr>
    </w:p>
    <w:p w14:paraId="085D2FE0" w14:textId="16B51FAC" w:rsidR="00107194" w:rsidRDefault="00AF45B0">
      <w:pPr>
        <w:pStyle w:val="BodyText"/>
        <w:spacing w:before="1"/>
        <w:ind w:left="106"/>
      </w:pPr>
      <w:r>
        <w:t>Title</w:t>
      </w:r>
      <w:r w:rsidR="001B465D">
        <w:t xml:space="preserve"> of Project and/or Research Idea:</w:t>
      </w:r>
    </w:p>
    <w:p w14:paraId="7A024950" w14:textId="77777777" w:rsidR="00107194" w:rsidRDefault="00107194">
      <w:pPr>
        <w:pStyle w:val="BodyText"/>
        <w:rPr>
          <w:sz w:val="34"/>
        </w:rPr>
      </w:pPr>
    </w:p>
    <w:p w14:paraId="44C37F55" w14:textId="1E08578B" w:rsidR="00107194" w:rsidRDefault="001B465D">
      <w:pPr>
        <w:pStyle w:val="BodyText"/>
        <w:spacing w:before="289"/>
        <w:ind w:left="134"/>
      </w:pPr>
      <w:r>
        <w:t>Context (W</w:t>
      </w:r>
      <w:r w:rsidR="00AF45B0">
        <w:t>h</w:t>
      </w:r>
      <w:r>
        <w:t>at is the problem? starting conditions?):</w:t>
      </w:r>
    </w:p>
    <w:p w14:paraId="1AF8C58F" w14:textId="77777777" w:rsidR="00107194" w:rsidRDefault="00107194">
      <w:pPr>
        <w:pStyle w:val="BodyText"/>
        <w:rPr>
          <w:sz w:val="34"/>
        </w:rPr>
      </w:pPr>
    </w:p>
    <w:p w14:paraId="54BFC515" w14:textId="77777777" w:rsidR="00107194" w:rsidRDefault="001B465D">
      <w:pPr>
        <w:pStyle w:val="BodyText"/>
        <w:spacing w:before="289"/>
        <w:ind w:left="135"/>
      </w:pPr>
      <w:r>
        <w:t>NSF broader impact goals targeted:</w:t>
      </w:r>
    </w:p>
    <w:p w14:paraId="5BF89111" w14:textId="77777777" w:rsidR="00107194" w:rsidRDefault="00107194">
      <w:pPr>
        <w:pStyle w:val="BodyText"/>
        <w:rPr>
          <w:sz w:val="34"/>
        </w:rPr>
      </w:pPr>
    </w:p>
    <w:p w14:paraId="69E21C3B" w14:textId="77777777" w:rsidR="00107194" w:rsidRDefault="001B465D">
      <w:pPr>
        <w:pStyle w:val="BodyText"/>
        <w:spacing w:before="280" w:line="244" w:lineRule="auto"/>
        <w:ind w:left="139" w:right="586" w:hanging="4"/>
      </w:pPr>
      <w:r>
        <w:t>Projected</w:t>
      </w:r>
      <w:r>
        <w:rPr>
          <w:spacing w:val="-27"/>
        </w:rPr>
        <w:t xml:space="preserve"> </w:t>
      </w:r>
      <w:r>
        <w:t>research</w:t>
      </w:r>
      <w:r>
        <w:rPr>
          <w:spacing w:val="-30"/>
        </w:rPr>
        <w:t xml:space="preserve"> </w:t>
      </w:r>
      <w:r>
        <w:t>impacts</w:t>
      </w:r>
      <w:r>
        <w:rPr>
          <w:spacing w:val="-30"/>
        </w:rPr>
        <w:t xml:space="preserve"> </w:t>
      </w:r>
      <w:r>
        <w:t>(what</w:t>
      </w:r>
      <w:r>
        <w:rPr>
          <w:spacing w:val="-38"/>
        </w:rPr>
        <w:t xml:space="preserve"> </w:t>
      </w:r>
      <w:r>
        <w:t>is</w:t>
      </w:r>
      <w:r>
        <w:rPr>
          <w:spacing w:val="-38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projected</w:t>
      </w:r>
      <w:r>
        <w:rPr>
          <w:spacing w:val="-23"/>
        </w:rPr>
        <w:t xml:space="preserve"> </w:t>
      </w:r>
      <w:r>
        <w:t>impact</w:t>
      </w:r>
      <w:r>
        <w:rPr>
          <w:spacing w:val="-29"/>
        </w:rPr>
        <w:t xml:space="preserve"> </w:t>
      </w:r>
      <w:r>
        <w:t>for</w:t>
      </w:r>
      <w:r>
        <w:rPr>
          <w:spacing w:val="-34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public</w:t>
      </w:r>
      <w:r>
        <w:rPr>
          <w:spacing w:val="-37"/>
        </w:rPr>
        <w:t xml:space="preserve"> </w:t>
      </w:r>
      <w:r>
        <w:t>good</w:t>
      </w:r>
      <w:r>
        <w:rPr>
          <w:spacing w:val="-30"/>
        </w:rPr>
        <w:t xml:space="preserve"> </w:t>
      </w:r>
      <w:r>
        <w:t>and who are the</w:t>
      </w:r>
      <w:r>
        <w:rPr>
          <w:spacing w:val="-3"/>
        </w:rPr>
        <w:t xml:space="preserve"> </w:t>
      </w:r>
      <w:r>
        <w:t>beneficiaries?):</w:t>
      </w:r>
    </w:p>
    <w:p w14:paraId="2261E238" w14:textId="77777777" w:rsidR="00107194" w:rsidRDefault="00107194">
      <w:pPr>
        <w:pStyle w:val="BodyText"/>
        <w:rPr>
          <w:sz w:val="34"/>
        </w:rPr>
      </w:pPr>
    </w:p>
    <w:p w14:paraId="20304F91" w14:textId="77777777" w:rsidR="00107194" w:rsidRDefault="001B465D">
      <w:pPr>
        <w:spacing w:before="283" w:line="232" w:lineRule="auto"/>
        <w:ind w:left="134" w:right="586" w:hanging="1"/>
        <w:rPr>
          <w:sz w:val="32"/>
        </w:rPr>
      </w:pPr>
      <w:r>
        <w:rPr>
          <w:w w:val="95"/>
          <w:sz w:val="32"/>
        </w:rPr>
        <w:t>Research/Expertise</w:t>
      </w:r>
      <w:r>
        <w:rPr>
          <w:spacing w:val="-43"/>
          <w:w w:val="95"/>
          <w:sz w:val="32"/>
        </w:rPr>
        <w:t xml:space="preserve"> </w:t>
      </w:r>
      <w:r>
        <w:rPr>
          <w:w w:val="95"/>
          <w:sz w:val="32"/>
        </w:rPr>
        <w:t>(academic</w:t>
      </w:r>
      <w:r>
        <w:rPr>
          <w:spacing w:val="-27"/>
          <w:w w:val="95"/>
          <w:sz w:val="32"/>
        </w:rPr>
        <w:t xml:space="preserve"> </w:t>
      </w:r>
      <w:r>
        <w:rPr>
          <w:w w:val="95"/>
          <w:sz w:val="32"/>
        </w:rPr>
        <w:t>and</w:t>
      </w:r>
      <w:r>
        <w:rPr>
          <w:spacing w:val="-35"/>
          <w:w w:val="95"/>
          <w:sz w:val="32"/>
        </w:rPr>
        <w:t xml:space="preserve"> </w:t>
      </w:r>
      <w:r>
        <w:rPr>
          <w:w w:val="95"/>
          <w:sz w:val="32"/>
        </w:rPr>
        <w:t>non-academic</w:t>
      </w:r>
      <w:r>
        <w:rPr>
          <w:spacing w:val="-26"/>
          <w:w w:val="95"/>
          <w:sz w:val="32"/>
        </w:rPr>
        <w:t xml:space="preserve"> </w:t>
      </w:r>
      <w:r>
        <w:rPr>
          <w:w w:val="95"/>
          <w:sz w:val="32"/>
        </w:rPr>
        <w:t>scholarship</w:t>
      </w:r>
      <w:r>
        <w:rPr>
          <w:spacing w:val="-26"/>
          <w:w w:val="95"/>
          <w:sz w:val="32"/>
        </w:rPr>
        <w:t xml:space="preserve"> </w:t>
      </w:r>
      <w:r>
        <w:rPr>
          <w:w w:val="95"/>
          <w:sz w:val="32"/>
        </w:rPr>
        <w:t>and/or</w:t>
      </w:r>
      <w:r>
        <w:rPr>
          <w:spacing w:val="-28"/>
          <w:w w:val="95"/>
          <w:sz w:val="32"/>
        </w:rPr>
        <w:t xml:space="preserve"> </w:t>
      </w:r>
      <w:r>
        <w:rPr>
          <w:w w:val="95"/>
          <w:sz w:val="32"/>
        </w:rPr>
        <w:t xml:space="preserve">expertise </w:t>
      </w:r>
      <w:r>
        <w:rPr>
          <w:sz w:val="32"/>
        </w:rPr>
        <w:t>that underpins the</w:t>
      </w:r>
      <w:r>
        <w:rPr>
          <w:spacing w:val="-2"/>
          <w:sz w:val="32"/>
        </w:rPr>
        <w:t xml:space="preserve"> </w:t>
      </w:r>
      <w:r>
        <w:rPr>
          <w:sz w:val="32"/>
        </w:rPr>
        <w:t>impact):</w:t>
      </w:r>
    </w:p>
    <w:p w14:paraId="7869439E" w14:textId="77777777" w:rsidR="00107194" w:rsidRDefault="00107194">
      <w:pPr>
        <w:pStyle w:val="BodyText"/>
        <w:rPr>
          <w:sz w:val="36"/>
        </w:rPr>
      </w:pPr>
    </w:p>
    <w:p w14:paraId="7953EB59" w14:textId="77777777" w:rsidR="00107194" w:rsidRDefault="001B465D">
      <w:pPr>
        <w:spacing w:before="274"/>
        <w:ind w:left="135"/>
        <w:rPr>
          <w:sz w:val="30"/>
        </w:rPr>
      </w:pPr>
      <w:r>
        <w:rPr>
          <w:sz w:val="30"/>
        </w:rPr>
        <w:t>References (list 5 scholarly works that underlies the research/expertise):</w:t>
      </w:r>
    </w:p>
    <w:p w14:paraId="2378A55A" w14:textId="77777777" w:rsidR="00107194" w:rsidRDefault="00107194">
      <w:pPr>
        <w:pStyle w:val="BodyText"/>
        <w:rPr>
          <w:sz w:val="34"/>
        </w:rPr>
      </w:pPr>
    </w:p>
    <w:p w14:paraId="666C3673" w14:textId="77777777" w:rsidR="00107194" w:rsidRDefault="001B465D">
      <w:pPr>
        <w:pStyle w:val="BodyText"/>
        <w:spacing w:before="292"/>
        <w:ind w:left="138" w:firstLine="1"/>
      </w:pPr>
      <w:r>
        <w:t>Internal</w:t>
      </w:r>
      <w:r>
        <w:rPr>
          <w:spacing w:val="-40"/>
        </w:rPr>
        <w:t xml:space="preserve"> </w:t>
      </w:r>
      <w:r>
        <w:t>Partners</w:t>
      </w:r>
      <w:r>
        <w:rPr>
          <w:spacing w:val="-38"/>
        </w:rPr>
        <w:t xml:space="preserve"> </w:t>
      </w:r>
      <w:r>
        <w:t>(OSU</w:t>
      </w:r>
      <w:r>
        <w:rPr>
          <w:spacing w:val="-40"/>
        </w:rPr>
        <w:t xml:space="preserve"> </w:t>
      </w:r>
      <w:r>
        <w:t>stakeholders</w:t>
      </w:r>
      <w:r>
        <w:rPr>
          <w:spacing w:val="-32"/>
        </w:rPr>
        <w:t xml:space="preserve"> </w:t>
      </w:r>
      <w:r>
        <w:t>involved</w:t>
      </w:r>
      <w:r>
        <w:rPr>
          <w:spacing w:val="-39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the</w:t>
      </w:r>
      <w:r>
        <w:rPr>
          <w:spacing w:val="-49"/>
        </w:rPr>
        <w:t xml:space="preserve"> </w:t>
      </w:r>
      <w:r>
        <w:t>planning,</w:t>
      </w:r>
      <w:r>
        <w:rPr>
          <w:spacing w:val="-41"/>
        </w:rPr>
        <w:t xml:space="preserve"> </w:t>
      </w:r>
      <w:r>
        <w:t>designing</w:t>
      </w:r>
      <w:r>
        <w:rPr>
          <w:spacing w:val="-38"/>
        </w:rPr>
        <w:t xml:space="preserve"> </w:t>
      </w:r>
      <w:r>
        <w:t>and implementation of broader</w:t>
      </w:r>
      <w:r>
        <w:rPr>
          <w:spacing w:val="-4"/>
        </w:rPr>
        <w:t xml:space="preserve"> </w:t>
      </w:r>
      <w:r>
        <w:t>impacts):</w:t>
      </w:r>
    </w:p>
    <w:p w14:paraId="6071C1ED" w14:textId="77777777" w:rsidR="00107194" w:rsidRDefault="00107194">
      <w:pPr>
        <w:pStyle w:val="BodyText"/>
        <w:rPr>
          <w:sz w:val="34"/>
        </w:rPr>
      </w:pPr>
    </w:p>
    <w:p w14:paraId="07298D5F" w14:textId="77777777" w:rsidR="00107194" w:rsidRDefault="00107194">
      <w:pPr>
        <w:pStyle w:val="BodyText"/>
        <w:rPr>
          <w:sz w:val="34"/>
        </w:rPr>
      </w:pPr>
    </w:p>
    <w:p w14:paraId="60213B0B" w14:textId="77777777" w:rsidR="00107194" w:rsidRDefault="001B465D">
      <w:pPr>
        <w:pStyle w:val="BodyText"/>
        <w:spacing w:before="262"/>
        <w:ind w:left="138" w:right="979" w:hanging="4"/>
      </w:pPr>
      <w:r>
        <w:t>External</w:t>
      </w:r>
      <w:r>
        <w:rPr>
          <w:spacing w:val="-48"/>
        </w:rPr>
        <w:t xml:space="preserve"> </w:t>
      </w:r>
      <w:r>
        <w:t>Partners:</w:t>
      </w:r>
      <w:r>
        <w:rPr>
          <w:spacing w:val="-46"/>
        </w:rPr>
        <w:t xml:space="preserve"> </w:t>
      </w:r>
      <w:r>
        <w:t>(Community</w:t>
      </w:r>
      <w:r>
        <w:rPr>
          <w:spacing w:val="-44"/>
        </w:rPr>
        <w:t xml:space="preserve"> </w:t>
      </w:r>
      <w:r>
        <w:t>stakeholders</w:t>
      </w:r>
      <w:r>
        <w:rPr>
          <w:spacing w:val="-44"/>
        </w:rPr>
        <w:t xml:space="preserve"> </w:t>
      </w:r>
      <w:r>
        <w:t>involved</w:t>
      </w:r>
      <w:r>
        <w:rPr>
          <w:spacing w:val="-44"/>
        </w:rPr>
        <w:t xml:space="preserve"> </w:t>
      </w:r>
      <w:r>
        <w:t>in</w:t>
      </w:r>
      <w:r>
        <w:rPr>
          <w:spacing w:val="-54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planning,</w:t>
      </w:r>
      <w:r>
        <w:rPr>
          <w:spacing w:val="-48"/>
        </w:rPr>
        <w:t xml:space="preserve"> </w:t>
      </w:r>
      <w:r>
        <w:t>designing and implementation of broader</w:t>
      </w:r>
      <w:r>
        <w:rPr>
          <w:spacing w:val="-3"/>
        </w:rPr>
        <w:t xml:space="preserve"> </w:t>
      </w:r>
      <w:r>
        <w:t>impacts):</w:t>
      </w:r>
    </w:p>
    <w:p w14:paraId="75E30469" w14:textId="77777777" w:rsidR="00107194" w:rsidRDefault="00107194">
      <w:pPr>
        <w:pStyle w:val="BodyText"/>
        <w:rPr>
          <w:sz w:val="34"/>
        </w:rPr>
      </w:pPr>
    </w:p>
    <w:p w14:paraId="212D342C" w14:textId="77777777" w:rsidR="00107194" w:rsidRDefault="00107194">
      <w:pPr>
        <w:pStyle w:val="BodyText"/>
        <w:rPr>
          <w:sz w:val="34"/>
        </w:rPr>
      </w:pPr>
    </w:p>
    <w:p w14:paraId="5E37318E" w14:textId="77777777" w:rsidR="00107194" w:rsidRDefault="001B465D">
      <w:pPr>
        <w:pStyle w:val="BodyText"/>
        <w:spacing w:before="252"/>
        <w:ind w:left="140"/>
      </w:pPr>
      <w:r>
        <w:t>Additional Notes:</w:t>
      </w:r>
    </w:p>
    <w:sectPr w:rsidR="00107194">
      <w:type w:val="continuous"/>
      <w:pgSz w:w="12240" w:h="15840"/>
      <w:pgMar w:top="200" w:right="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194"/>
    <w:rsid w:val="00107194"/>
    <w:rsid w:val="001B465D"/>
    <w:rsid w:val="00AF45B0"/>
    <w:rsid w:val="00D7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98F18"/>
  <w15:docId w15:val="{725774A8-57E4-764D-915A-963C8863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8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BI-Planning-Steps_Thumbnail</dc:title>
  <cp:lastModifiedBy>Rowe, Susan Roberta Mello</cp:lastModifiedBy>
  <cp:revision>4</cp:revision>
  <dcterms:created xsi:type="dcterms:W3CDTF">2020-05-22T20:33:00Z</dcterms:created>
  <dcterms:modified xsi:type="dcterms:W3CDTF">2020-05-22T20:55:00Z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Preview</vt:lpwstr>
  </property>
  <property fmtid="{D5CDD505-2E9C-101B-9397-08002B2CF9AE}" pid="4" name="LastSaved">
    <vt:filetime>2020-05-22T00:00:00Z</vt:filetime>
  </property>
</Properties>
</file>